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3E1" w:rsidRDefault="000623E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45B3" w:rsidRPr="000623E1" w:rsidRDefault="000623E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623E1">
        <w:rPr>
          <w:rFonts w:ascii="Times New Roman" w:hAnsi="Times New Roman" w:cs="Times New Roman"/>
          <w:sz w:val="28"/>
          <w:szCs w:val="28"/>
          <w:lang w:val="kk-KZ"/>
        </w:rPr>
        <w:t xml:space="preserve">6-ншы сәуір күні Ақсу негізгі мектебінде әлеуметті ұстаздар үшін  семинар өтті. Семинарға 14 адам: Әкімшілік мүшелері, қалалық және кенттер мектептерінің мұғалімдері қатысты. </w:t>
      </w:r>
    </w:p>
    <w:p w:rsidR="000623E1" w:rsidRPr="000623E1" w:rsidRDefault="000623E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623E1">
        <w:rPr>
          <w:rFonts w:ascii="Times New Roman" w:hAnsi="Times New Roman" w:cs="Times New Roman"/>
          <w:sz w:val="28"/>
          <w:szCs w:val="28"/>
          <w:lang w:val="kk-KZ"/>
        </w:rPr>
        <w:t xml:space="preserve">   Семинардың мақсаты: бала хұқығы туралы Конвенцияда бекітілген оқушылардың хұқықтары мен танысуы, адам хұқықтарын бақылаудың мәселелеріне балалар көңілінің аударылуы болды. </w:t>
      </w:r>
    </w:p>
    <w:p w:rsidR="000623E1" w:rsidRPr="000623E1" w:rsidRDefault="000623E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623E1">
        <w:rPr>
          <w:rFonts w:ascii="Times New Roman" w:hAnsi="Times New Roman" w:cs="Times New Roman"/>
          <w:sz w:val="28"/>
          <w:szCs w:val="28"/>
          <w:lang w:val="kk-KZ"/>
        </w:rPr>
        <w:t xml:space="preserve">    Қонақтардың көз қарасы бойынша семинар мақсатына жетті. Семинар жоғары деңгейде өтті.</w:t>
      </w:r>
    </w:p>
    <w:sectPr w:rsidR="000623E1" w:rsidRPr="000623E1" w:rsidSect="006D2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23E1"/>
    <w:rsid w:val="000623E1"/>
    <w:rsid w:val="00133265"/>
    <w:rsid w:val="003C2DE9"/>
    <w:rsid w:val="006D2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2017-04-06T09:32:00Z</dcterms:created>
  <dcterms:modified xsi:type="dcterms:W3CDTF">2017-04-06T09:38:00Z</dcterms:modified>
</cp:coreProperties>
</file>