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135" w:rsidRPr="00D80E46" w:rsidRDefault="00D80E46">
      <w:pPr>
        <w:rPr>
          <w:rFonts w:ascii="Arial" w:hAnsi="Arial" w:cs="Arial"/>
          <w:b/>
          <w:bCs/>
          <w:color w:val="333333"/>
          <w:sz w:val="40"/>
          <w:szCs w:val="46"/>
          <w:shd w:val="clear" w:color="auto" w:fill="FFFFFF"/>
        </w:rPr>
      </w:pPr>
      <w:r w:rsidRPr="00D80E46">
        <w:rPr>
          <w:rFonts w:ascii="Arial" w:hAnsi="Arial" w:cs="Arial"/>
          <w:b/>
          <w:bCs/>
          <w:color w:val="333333"/>
          <w:sz w:val="40"/>
          <w:szCs w:val="46"/>
          <w:shd w:val="clear" w:color="auto" w:fill="FFFFFF"/>
        </w:rPr>
        <w:t>Самопознание 6 класс. Тема: Я и мир вокруг.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Мақсаты/ Цели занятия/ Objectives :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  <w:t> 1.білімдік / образовательная/ educational: 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углублять представление о взаимосвязи человека и окружающего мира.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расширение знаний о понятии «окружающий мир»;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  <w:t>2.дамытушылық/ развивающая/ developing: 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развитие умения выражать свое отношение к окружаю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softHyphen/>
        <w:t>щему миру;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  <w:t>3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.</w:t>
      </w: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  <w:t>тәрбиелік/ воспитательная / bringing-up:</w:t>
      </w:r>
      <w:r w:rsidRPr="00D80E4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val="kk-KZ" w:eastAsia="ru-RU"/>
        </w:rPr>
        <w:t> 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воспитание позитивного отношения к окружающему миру.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  <w:t>Көрнекі құралдар/ Оборудование/ Resources: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 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ИКТ(презентация), наглядный и раздаточный материалы, музыка ,рабочая тетрадь, учебник, цветные карандаши.</w:t>
      </w:r>
    </w:p>
    <w:p w:rsidR="00D80E46" w:rsidRPr="00D80E46" w:rsidRDefault="00D80E46" w:rsidP="00D80E46">
      <w:pPr>
        <w:shd w:val="clear" w:color="auto" w:fill="FFFFFF"/>
        <w:spacing w:after="0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                           Сабақтың барысы/ План занятия/ Plan: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1.Орг.момент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   Круг радости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2.Основная часть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Беседа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Творческая деятельность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Чтение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Учебная информация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Творческая деятельность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Цитата урока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Наедине с собой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Чтение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3.Итог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Домашнее задание</w:t>
      </w:r>
    </w:p>
    <w:p w:rsid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0E4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Круг «От сердца к сердцу»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Ход урока: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  <w:t>1</w:t>
      </w: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.Орг. момент.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– Добрый день, мои дорогие друзья! Я рада видеть вас, ваши улыбки.</w:t>
      </w:r>
    </w:p>
    <w:p w:rsidR="00D80E46" w:rsidRPr="00D80E46" w:rsidRDefault="00D80E46" w:rsidP="00D80E46">
      <w:pPr>
        <w:spacing w:before="180" w:after="0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Круг радости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Стихотворение В. Рождественского читает учитель, вводя учащихся в тему урока.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Всеволод Рождественский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Когда ещё за школьной партой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Взгляд открывал я от страниц,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Мне мир казался пёстрой картой,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Ожившей картой без границ.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воображении вставали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Земель далёких чудеса,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к ним в синеющие дали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Шёл бриг, поднявший паруса.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Дышал я в пальмах вечным маем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океанских островах,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Жил в лёгкой хижине с </w:t>
      </w:r>
      <w:proofErr w:type="spell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Маклаем</w:t>
      </w:r>
      <w:proofErr w:type="spell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Бродил с Арсеньевым в горах,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песках и чащах шёл упрямо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озёрах, где рождался Нил,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полярных льдах на мостик «</w:t>
      </w:r>
      <w:proofErr w:type="spell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Фрама</w:t>
      </w:r>
      <w:proofErr w:type="spell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отважным Нансеном входил.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 что чудес искать далёко?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Они вот здесь, живут сейчас,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Где мир, раскинутый широко,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Построен</w:t>
      </w:r>
      <w:proofErr w:type="gram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нами – и для нас.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Внимание учащихся акцентируется на следующих строчках: «Но что чудес искать далеко? Они вот здесь живут сейчас». Именно эти стихотворные строки должны подвести учащихся к мысли о том, что мир вокруг нас также прекрасен и полон чудес и заслуживает такого же восхищения, как в далеких странах. Учитель обращается к учащимся с вопросом: что восхищает вас в окружающем мире? и предлагает войти в круг. Каждый учащийся входит в круг со словами «Мир вокруг восхищает.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2.Основная  часть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Беседа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Введение в тему урока осуществляется 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>также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ходе беседы, организованной на основе вопросов, представленных в учебнике: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Что вы вкладываете в понятие «мир»?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Какие ассоциации (чувства) вызывает у вас словосочетание «мир вокруг»?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Что вы вкладываете в понятие «мой мир»?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Каким образом человек связан с миром вокруг?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 вы понимаете утверждение: всё в мире связано друг с другом?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Меняется ли ваше отношение к миру в зависимости от накопленных знаний о нем?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Ответы на вопросы помогут учителю проверить уровень знаний учащихся об окружающем мире, их понимания смысла этого словосочетания.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Первые два вопроса ориентированы на выявление знаний учащихся об окружающем мире, уровне их понимании значения понятия «мир» и дают возможность систематизировать представления о «мире вокруг».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Актуализированные знания учащихся о мире вокруг следует связать с понятиями «мой мир», «Я в мире». С этой целью учащимся задаются следующие два вопроса (3,4). Для раскрытия взаимосвязи мира и человека учитель может задать учащимся дополнительные вопросы, не предусмотренные в учебнике. Обсуждение этих вопросов позволит учащимся сделать заключение о том, что человек, являясь 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частью мира, находится с ним во взаимосвязи, которая может иметь как положительные, так и отрицательные последствия и для мира, и для человека.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Акцентируя внимание учащихся на значимости позитивного характера мыслей и действий человека не только для него, но и для всего окружающего мира, следует перейти к обсуждению следующего вопроса: «Как вы понимаете утверждение: всё в мире связано друг с другом?». Обсуждение последнего шестого вопроса позволит учителю выявить отношение учащихся к миру. Обобщая различные точки зрения, учитель подводит к мысли о том, что знания каждого о мире с каждым годом углубляются, представления расширяются. Учащиеся должны осознать, что предмет самопознание позволяет познать мир вокруг через призму познания себя, своего места в этом мире.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Творческая деятельность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 беседы, когда учащиеся полностью погрузились в тему урока, предлагается творческое задание.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Задание выполняется в тетради. Учащимся предстоит изобразить окружающий мир в виде цветовых пятен.</w:t>
      </w: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дает возможность каждому проанализировать свое внутреннее сос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softHyphen/>
        <w:t>тояние, выразить свое отношение к окружающему. Учителю реко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softHyphen/>
        <w:t>мендуется организовать выставку работ учащихся и дать возможность высказаться о замысле цветовой композиции всем желающим.</w:t>
      </w:r>
    </w:p>
    <w:p w:rsidR="00D80E46" w:rsidRPr="00D80E46" w:rsidRDefault="00D80E46" w:rsidP="00D80E46">
      <w:pPr>
        <w:spacing w:before="120" w:after="0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Чтение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Учащиеся по очереди читают текст В.Суслова и отвечают на вопросы. Вопросы составлены с учетом использования при ответе личного опыта </w:t>
      </w:r>
      <w:proofErr w:type="gram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отвечающих</w:t>
      </w:r>
      <w:proofErr w:type="gram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Всё друг с другом связано</w:t>
      </w:r>
    </w:p>
    <w:p w:rsidR="00D80E46" w:rsidRPr="00D80E46" w:rsidRDefault="00D80E46" w:rsidP="00D80E46">
      <w:pPr>
        <w:spacing w:before="120" w:after="0" w:line="240" w:lineRule="auto"/>
        <w:ind w:left="284" w:firstLine="283"/>
        <w:jc w:val="righ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Валерий Суслов</w:t>
      </w:r>
    </w:p>
    <w:p w:rsidR="00D80E46" w:rsidRPr="00D80E46" w:rsidRDefault="00D80E46" w:rsidP="00D80E46">
      <w:pPr>
        <w:spacing w:before="120" w:after="0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Сначала это </w:t>
      </w:r>
      <w:proofErr w:type="gram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кажется</w:t>
      </w:r>
      <w:proofErr w:type="gram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так просто, что не о чем и говорить.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 здесь ты сразу должен усвоить одну истину: все большие и серьёзные вещи всегда очень просты. И чем главнее вещь, тем она проще.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если серьёзнее думать о ней, об этой простой вещи, то, чтобы по-настоящему понять её, может не хватить и всей жизни.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 вот. Всё друг с другом связано. ВСЁ.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Связи эти самые различные.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Одни – очевидные, бросаются в глаза, прочные и непо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softHyphen/>
        <w:t>средственные; другие – слабые, отдалённые и трудноуловимые.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Одним словом, связано друг с другом всё.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Тучи на небе и настроение твоей мамы.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Вчерашняя передача по телевизору и твоя двойка по географии.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Есть связи проще простого. Вроде последней. Ты вчера смотрел по телевизору интересную передачу и не выучил урок. Учительница спросила тебя – и вот в дневнике двойка.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Здесь, в этом случае, всё так просто, что и думать нечего.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приходило ли тебе в голову, что ты связан со всеми людьми на Земле? Не только с близкими. Не только с ребятами в классе и с учителями.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Дом, в котором ты живёшь, строили люди, может быть, сотни людей.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Дорогу, по которой ты ходишь, строили другие люди.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Совсем другие люди шили твою одежду и обувь, делали твои книги и тетради, парту и стул. Через шариковую ручку в твоей руке ты связан с тысячами людей. Труд многих специалистов способствовал тому, чтобы получил ты этот привычный и столь необходимый предмет.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те, кто строил машины, которые работают на рудниках и заводах? Кто помогал им, готовил инструменты, выдавал зарплату, подавал обед в столовой?..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Кассирша, которой ты заплатил за ручку, и продавщица, которая подала её тебе, это лишь двое из многих тысяч людей, так или иначе причастных к незаменимому школьному орудию труда.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Да, скажешь ты, к созданию моей ручки причастно много людей, но это ещё не все люди на Земле!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если твой отец лесоруб и он свалил в лесу дерево? И его повезли в далёкий порт и погрузили на судно. И судно пройдёт многими морями и проливами, и матросы кораблей самых разных стран будут приветствовать его гудками при встрече, и радисты самых разных народностей будут предупреждать его об опасностях, и, наконец, судно придёт в порт назначения.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Люди этой страны привезут это дерево, которое свалил твой папа, на завод, распилят его и сделают из него шкаф, или кресло для самолёта, или ящик, в который упакуют разные товары – или персики, или детские игрушки, или микроскопы, - и отправят в другую страну.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Видишь, со сколькими людьми на Земле ты связан!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 ты возразишь и скажешь: это тоже не все люди Земли!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люди связаны друг с другом не только через вещи.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Есть связи другие. Более серьёзные и важные.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С ребятами в классе ты связан не только тем, что ваши фамилии стоят в одном журнале. С кем-то ты дружишь, кому-то просто симпатизируешь, а </w:t>
      </w:r>
      <w:proofErr w:type="gram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кого-то</w:t>
      </w:r>
      <w:proofErr w:type="gram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считаешь просто выскочкой и зазнайкой и стараешься не иметь с ним дела.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Видишь, я говорю о связях душевных. С кем ты и против кого? И против чего и за что?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Когда ты вырастешь, ты встанешь в ряды тех, кто трудится на благо нашей Родины. И кем бы ты ни стал – экономистом, инженером, журналистом, ты будешь с теми, кто делает наше общее дело. И будешь против тех, кто мешает работать.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Такие связи называются гражданскими, идейными. И тогда тебе нужно будет не только словом, но и делом доказать, во имя чего ты живёшь и трудишься.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Правда, честь, совесть, общее дело – вот что связывает, объединяет всех честных людей.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 есть связи не только в пространстве, но и во времени. Ты, как и все люди, связан с Прошлым.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Мел, которым ты пишешь на доске, - это спрессованные до неузнаваемости ракушки, отложившиеся на дне древних океанов много миллионов лет назад. Так ты прикасаешься к далёкому Прошлому, и не через что-нибудь, а сам, своими собственными пальцами. Вытирая тряпкой пальцы, ты стираешь пыль, которой миллионы лет.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живёшь в городе или деревне, в которой люди живут пятьдесят, сто, а может быть, и тысячу лет.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Многие книги, которые ты читаешь, написаны до того, как ты родился. Многие из них написали люди, которых уже нет. А их труд, их слово радуют тебя или заставляют грустить.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связан с прошлым через своих родителей, бабушку и дедушку.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Твои предки осваивали пустыни, переплывали холодные моря, строили крепости в диких горах, превращали болота в плодоносные угодья.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тебе течёт их кровь, по наследству они передавали тебе своё мужество, терпение, любовь к родной земле и стремление к правде.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Может быть, ты ещё не совсем понимаешь это, но со временем поймёшь и передашь своим детям.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Великие мудрецы говорили, что человек образованный отличается от человека дикого тем, что он знает и уважает своё прошлое. Вот почему – кем бы ты ни стал – тебе надо знать историю своего народа и историю человечества.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 ты связан с Прошлым.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 ты связан и с Будущим.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Ты посадил маленький прутик, и через сто лет он превратится в могучее тенистое дерево. И все будут любоваться им – потому что нельзя не любоваться деревьями, - и всем будет хорошо, и каждый невольно с благодарностью вспомнит того, кто посадил и сохранил дерево.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 один твой поступок, ни одно твоё слово не пропадут бесследно, как ничто бесследно не пропадает в Мире. Из всех поступков, мыслей и слов людей и вырастает Будущее.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сделал хорошее дело, и цепочка хороших дел уходит в Будущее. Сделал плохое, и будет плохо. Ты чаще всего и не можешь предположить, как всё обернётся.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помог кому-то, выручил человека из беды или просто сказал кому-то хорошее слово. Забыл про это – и правильно сделал, – а из этого, как большое дерево из маленького семечка, обязательно вырастет большое доброе дело.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Пройдёт несколько дней или много лет, и тот, кому ты помог, с кем ты был добр, вспомнит об этом, и ему будет тепло и радостно. Потому что ничто не может доставить человеку большей радости, чем дружеское участие или доброта.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если этот человек не вспомнит о тебе, всё равно доброе чувство останется у него в душе и перейдёт к другим людям.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Вот как повернулся у нас разговор о том, что всё в мире связано друг с другом.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Обрати внимание – Друг с Другом</w:t>
      </w:r>
      <w:r w:rsidRPr="00D80E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Значит, все должны быть друзьями.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если</w:t>
      </w:r>
      <w:proofErr w:type="gram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</w:t>
      </w:r>
      <w:proofErr w:type="gram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 со Всем Связано, то Всё влияет на Всё и Всё Зависит от Всего.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 и в математической задачке. Если ты чего-то не учёл или просто забыл, значит, ты не решишь задачу. Но даже если ты всё помнишь, но не можешь найти правильных связей, сообразить, как это всё связано между собой, – ты не сможешь найти решение.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 и в науке. Очень многое из того, чем занимаются учёные, – это поиски ненайденных связей, взаимоотношений. Нам намного легче и яснее станет жить, если мы будем знать, что и каким образом взаимосвязано друг с другом.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Так и в жизни. Не только ты, твоё настроение, твоя жизнь в большом и малом зависят от множества обстоятельств и явлений, но и ты – по этому Великому Закону – связан со всем и, следовательно, можешь </w:t>
      </w:r>
      <w:proofErr w:type="gramStart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воздействовать</w:t>
      </w:r>
      <w:proofErr w:type="gramEnd"/>
      <w:r w:rsidRPr="00D80E4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воздействуешь на всё.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Какими примерами из жизни вы подтвердили бы мысль о взаимосвязи людей?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Что такое связь душевная?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 вы понимаете смысл словосочетания «связь времен»?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 вы ощущаете свою связь с прошлым и будущим?</w:t>
      </w:r>
    </w:p>
    <w:p w:rsidR="00D80E46" w:rsidRPr="00D80E46" w:rsidRDefault="00D80E46" w:rsidP="00D80E46">
      <w:pPr>
        <w:spacing w:before="100" w:beforeAutospacing="1" w:after="100" w:afterAutospacing="1" w:line="240" w:lineRule="auto"/>
        <w:ind w:left="284" w:firstLine="283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80E4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 отражаются поступки людей на их судьбе и судьбе окружающих</w:t>
      </w:r>
      <w:r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?</w:t>
      </w:r>
    </w:p>
    <w:p w:rsidR="00D80E46" w:rsidRDefault="00D80E46"/>
    <w:sectPr w:rsidR="00D80E46" w:rsidSect="00D80E4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80E46"/>
    <w:rsid w:val="007A1135"/>
    <w:rsid w:val="00D8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0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D80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3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8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1755</Words>
  <Characters>10007</Characters>
  <Application>Microsoft Office Word</Application>
  <DocSecurity>0</DocSecurity>
  <Lines>83</Lines>
  <Paragraphs>23</Paragraphs>
  <ScaleCrop>false</ScaleCrop>
  <Company/>
  <LinksUpToDate>false</LinksUpToDate>
  <CharactersWithSpaces>11739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2018-02-15T09:37:00Z</dcterms:created>
  <dcterms:modified xsi:type="dcterms:W3CDTF">2018-02-15T09:41:00Z</dcterms:modified>
</cp:coreProperties>
</file>